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038A" w14:textId="77777777" w:rsidR="008C7A29" w:rsidRPr="008C7A29" w:rsidRDefault="008C7A29" w:rsidP="008C7A29">
      <w:pPr>
        <w:spacing w:before="100" w:beforeAutospacing="1" w:after="100" w:afterAutospacing="1" w:line="240" w:lineRule="auto"/>
        <w:ind w:left="360"/>
        <w:rPr>
          <w:rFonts w:ascii="Times New Roman" w:eastAsia="Times New Roman" w:hAnsi="Times New Roman" w:cs="Times New Roman"/>
          <w:color w:val="404040"/>
          <w:kern w:val="0"/>
          <w:lang w:eastAsia="fr-CA"/>
          <w14:ligatures w14:val="none"/>
        </w:rPr>
      </w:pPr>
      <w:r w:rsidRPr="008C7A29">
        <w:rPr>
          <w:noProof/>
          <w:kern w:val="0"/>
          <w:sz w:val="22"/>
          <w:szCs w:val="22"/>
          <w14:ligatures w14:val="none"/>
        </w:rPr>
        <w:drawing>
          <wp:inline distT="0" distB="0" distL="0" distR="0" wp14:anchorId="4391E127" wp14:editId="4E776424">
            <wp:extent cx="1538343" cy="333375"/>
            <wp:effectExtent l="0" t="0" r="5080" b="0"/>
            <wp:docPr id="1" name="Picture 1" descr="Accueil - Fondation de l'École Internationale de Montré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Fondation de l'École Internationale de Montré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2131" cy="349366"/>
                    </a:xfrm>
                    <a:prstGeom prst="rect">
                      <a:avLst/>
                    </a:prstGeom>
                    <a:noFill/>
                    <a:ln>
                      <a:noFill/>
                    </a:ln>
                  </pic:spPr>
                </pic:pic>
              </a:graphicData>
            </a:graphic>
          </wp:inline>
        </w:drawing>
      </w:r>
    </w:p>
    <w:p w14:paraId="7F57B872" w14:textId="5A718113" w:rsidR="008C7A29" w:rsidRPr="008C7A29" w:rsidRDefault="008C7A29" w:rsidP="008C7A29">
      <w:pPr>
        <w:spacing w:before="100" w:beforeAutospacing="1" w:after="100" w:afterAutospacing="1" w:line="240" w:lineRule="auto"/>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 xml:space="preserve">     Chers parents de l’EIM</w:t>
      </w:r>
      <w:r>
        <w:rPr>
          <w:rFonts w:ascii="Times New Roman" w:eastAsia="Times New Roman" w:hAnsi="Times New Roman" w:cs="Times New Roman"/>
          <w:color w:val="404040"/>
          <w:kern w:val="0"/>
          <w:lang w:eastAsia="fr-CA"/>
          <w14:ligatures w14:val="none"/>
        </w:rPr>
        <w:t>P</w:t>
      </w:r>
      <w:r w:rsidRPr="008C7A29">
        <w:rPr>
          <w:rFonts w:ascii="Times New Roman" w:eastAsia="Times New Roman" w:hAnsi="Times New Roman" w:cs="Times New Roman"/>
          <w:color w:val="404040"/>
          <w:kern w:val="0"/>
          <w:lang w:eastAsia="fr-CA"/>
          <w14:ligatures w14:val="none"/>
        </w:rPr>
        <w:t>,</w:t>
      </w:r>
    </w:p>
    <w:p w14:paraId="634BDC28" w14:textId="77777777" w:rsidR="008C7A29" w:rsidRPr="008C7A29" w:rsidRDefault="008C7A29" w:rsidP="008C7A29">
      <w:pPr>
        <w:spacing w:before="100" w:beforeAutospacing="1" w:after="100" w:afterAutospacing="1" w:line="240" w:lineRule="auto"/>
        <w:ind w:left="720"/>
        <w:contextualSpacing/>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Le mois de février est le mois de la persévérance scolaire.</w:t>
      </w:r>
    </w:p>
    <w:p w14:paraId="7049D65A" w14:textId="77777777" w:rsidR="008C7A29" w:rsidRPr="008C7A29" w:rsidRDefault="008C7A29" w:rsidP="008C7A29">
      <w:pPr>
        <w:spacing w:before="100" w:beforeAutospacing="1" w:after="100" w:afterAutospacing="1" w:line="240" w:lineRule="auto"/>
        <w:ind w:left="720"/>
        <w:contextualSpacing/>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 xml:space="preserve">‘’La motivation scolaire, l’effort face à la tâche et la confiance en soi sont trois grandes facettes de toutes les interventions visant la persévérance scolaire des jeunes. Ils ont besoin d’éléments concrets pour s’accrocher, persévérer et être en mesure de croire en leur avenir. </w:t>
      </w:r>
      <w:r w:rsidRPr="008C7A29">
        <w:rPr>
          <w:rFonts w:ascii="Times New Roman" w:eastAsia="Times New Roman" w:hAnsi="Times New Roman" w:cs="Times New Roman"/>
          <w:b/>
          <w:bCs/>
          <w:color w:val="404040"/>
          <w:kern w:val="0"/>
          <w:lang w:eastAsia="fr-CA"/>
          <w14:ligatures w14:val="none"/>
        </w:rPr>
        <w:t>Chaque jeune doit pouvoir croire que c’est possible, chaque jour!</w:t>
      </w:r>
    </w:p>
    <w:p w14:paraId="5BB12325" w14:textId="77777777" w:rsidR="008C7A29" w:rsidRPr="008C7A29" w:rsidRDefault="008C7A29" w:rsidP="008C7A29">
      <w:pPr>
        <w:spacing w:before="100" w:beforeAutospacing="1" w:after="100" w:afterAutospacing="1" w:line="240" w:lineRule="auto"/>
        <w:ind w:left="720"/>
        <w:contextualSpacing/>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Ne l'oublions pas : nos jeunes doivent pouvoir compter sur les adultes autour d’eux, tout particulièrement ceux vivant des difficultés. Ils ont besoin de se sentir entourés et encadrés. Les petites actions quotidiennes, telles que le support ou les encouragements, favorisent le développement d’une relation de confiance qui aidera les jeunes à dépasser leurs propres limites et à se laisser accompagner dans la compréhension de leurs difficultés. Enseignants, parents, élus, intervenants, décideurs, employeurs : tous ensemble, travaillons à améliorer le quotidien des jeunes pour ainsi favoriser la réussite éducative du plus grand nombre!</w:t>
      </w:r>
    </w:p>
    <w:p w14:paraId="359E2460" w14:textId="77777777" w:rsidR="008C7A29" w:rsidRPr="008C7A29" w:rsidRDefault="008C7A29" w:rsidP="008C7A29">
      <w:pPr>
        <w:spacing w:before="100" w:beforeAutospacing="1" w:after="100" w:afterAutospacing="1" w:line="240" w:lineRule="auto"/>
        <w:ind w:left="720"/>
        <w:contextualSpacing/>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 xml:space="preserve">JE t’encourage. TU persévères. Pour leur futur, la persévérance se conjugue toujours au présent. </w:t>
      </w:r>
      <w:r w:rsidRPr="008C7A29">
        <w:rPr>
          <w:rFonts w:ascii="Times New Roman" w:eastAsia="Times New Roman" w:hAnsi="Times New Roman" w:cs="Times New Roman"/>
          <w:b/>
          <w:bCs/>
          <w:color w:val="404040"/>
          <w:kern w:val="0"/>
          <w:lang w:eastAsia="fr-CA"/>
          <w14:ligatures w14:val="none"/>
        </w:rPr>
        <w:t>Nous avons tous un rôle à jouer!’’</w:t>
      </w:r>
      <w:r w:rsidRPr="008C7A29">
        <w:rPr>
          <w:rFonts w:ascii="Times New Roman" w:eastAsia="Times New Roman" w:hAnsi="Times New Roman" w:cs="Times New Roman"/>
          <w:color w:val="404040"/>
          <w:kern w:val="0"/>
          <w:lang w:eastAsia="fr-CA"/>
          <w14:ligatures w14:val="none"/>
        </w:rPr>
        <w:t>(crepas.qc.ca)</w:t>
      </w:r>
      <w:r w:rsidRPr="008C7A29">
        <w:rPr>
          <w:noProof/>
          <w:kern w:val="0"/>
          <w:sz w:val="22"/>
          <w:szCs w:val="22"/>
          <w14:ligatures w14:val="none"/>
        </w:rPr>
        <w:t xml:space="preserve"> </w:t>
      </w:r>
    </w:p>
    <w:p w14:paraId="0EE639DD" w14:textId="77777777" w:rsidR="008C7A29" w:rsidRPr="008C7A29" w:rsidRDefault="008C7A29" w:rsidP="008C7A29">
      <w:pPr>
        <w:spacing w:before="100" w:beforeAutospacing="1" w:after="100" w:afterAutospacing="1" w:line="240" w:lineRule="auto"/>
        <w:ind w:left="720"/>
        <w:contextualSpacing/>
        <w:rPr>
          <w:rFonts w:ascii="Times New Roman" w:eastAsia="Times New Roman" w:hAnsi="Times New Roman" w:cs="Times New Roman"/>
          <w:b/>
          <w:bCs/>
          <w:color w:val="404040"/>
          <w:kern w:val="0"/>
          <w:lang w:eastAsia="fr-CA"/>
          <w14:ligatures w14:val="none"/>
        </w:rPr>
      </w:pPr>
    </w:p>
    <w:p w14:paraId="31469599" w14:textId="01E6225D" w:rsidR="008C7A29" w:rsidRPr="008C7A29" w:rsidRDefault="008C7A29" w:rsidP="008C7A29">
      <w:pPr>
        <w:spacing w:before="100" w:beforeAutospacing="1" w:after="100" w:afterAutospacing="1" w:line="240" w:lineRule="auto"/>
        <w:ind w:left="720"/>
        <w:contextualSpacing/>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La Fondation ÉIM, en collaboration étroite avec le CREP (Centre de ressources éducatives et pédagogique) et l’école ÉIM vous invite chaleureusement à participer à atelier</w:t>
      </w:r>
      <w:r>
        <w:rPr>
          <w:rFonts w:ascii="Times New Roman" w:eastAsia="Times New Roman" w:hAnsi="Times New Roman" w:cs="Times New Roman"/>
          <w:color w:val="404040"/>
          <w:kern w:val="0"/>
          <w:lang w:eastAsia="fr-CA"/>
          <w14:ligatures w14:val="none"/>
        </w:rPr>
        <w:t> :</w:t>
      </w:r>
    </w:p>
    <w:p w14:paraId="7BE5DEE7" w14:textId="7BA6A4E3" w:rsidR="008C7A29" w:rsidRPr="008C7A29" w:rsidRDefault="008C7A29" w:rsidP="008C7A29">
      <w:pPr>
        <w:spacing w:before="100" w:beforeAutospacing="1" w:after="100" w:afterAutospacing="1" w:line="240" w:lineRule="auto"/>
        <w:rPr>
          <w:rFonts w:ascii="Times New Roman" w:eastAsia="Times New Roman" w:hAnsi="Times New Roman" w:cs="Times New Roman"/>
          <w:b/>
          <w:bCs/>
          <w:color w:val="404040"/>
          <w:kern w:val="0"/>
          <w:lang w:eastAsia="fr-CA"/>
          <w14:ligatures w14:val="none"/>
        </w:rPr>
      </w:pPr>
      <w:r w:rsidRPr="008C7A29">
        <w:rPr>
          <w:rFonts w:ascii="Times New Roman" w:eastAsia="Times New Roman" w:hAnsi="Times New Roman" w:cs="Times New Roman"/>
          <w:b/>
          <w:bCs/>
          <w:color w:val="404040"/>
          <w:kern w:val="0"/>
          <w:lang w:eastAsia="fr-CA"/>
          <w14:ligatures w14:val="none"/>
        </w:rPr>
        <w:t xml:space="preserve">Motivation et persévérance scolaire - </w:t>
      </w:r>
      <w:r w:rsidRPr="008C7A29">
        <w:rPr>
          <w:rFonts w:ascii="Times New Roman" w:eastAsia="Times New Roman" w:hAnsi="Times New Roman" w:cs="Times New Roman"/>
          <w:color w:val="404040"/>
          <w:kern w:val="0"/>
          <w:lang w:eastAsia="fr-CA"/>
          <w14:ligatures w14:val="none"/>
        </w:rPr>
        <w:br/>
      </w:r>
      <w:r w:rsidRPr="008C7A29">
        <w:rPr>
          <w:rFonts w:ascii="Times New Roman" w:eastAsia="Times New Roman" w:hAnsi="Times New Roman" w:cs="Times New Roman"/>
          <w:i/>
          <w:iCs/>
          <w:color w:val="404040"/>
          <w:kern w:val="0"/>
          <w:lang w:eastAsia="fr-CA"/>
          <w14:ligatures w14:val="none"/>
        </w:rPr>
        <w:t xml:space="preserve">Expérimenter des moyens concrets pour soutenir la motivation de son </w:t>
      </w:r>
      <w:r>
        <w:rPr>
          <w:rFonts w:ascii="Times New Roman" w:eastAsia="Times New Roman" w:hAnsi="Times New Roman" w:cs="Times New Roman"/>
          <w:i/>
          <w:iCs/>
          <w:color w:val="404040"/>
          <w:kern w:val="0"/>
          <w:lang w:eastAsia="fr-CA"/>
          <w14:ligatures w14:val="none"/>
        </w:rPr>
        <w:t>enfant</w:t>
      </w:r>
      <w:r w:rsidRPr="008C7A29">
        <w:rPr>
          <w:rFonts w:ascii="Times New Roman" w:eastAsia="Times New Roman" w:hAnsi="Times New Roman" w:cs="Times New Roman"/>
          <w:i/>
          <w:iCs/>
          <w:color w:val="404040"/>
          <w:kern w:val="0"/>
          <w:lang w:eastAsia="fr-CA"/>
          <w14:ligatures w14:val="none"/>
        </w:rPr>
        <w:t xml:space="preserve"> et favoriser sa persévérance scolaire</w:t>
      </w:r>
    </w:p>
    <w:p w14:paraId="3CA53955" w14:textId="77777777" w:rsidR="008C7A29" w:rsidRPr="008C7A29" w:rsidRDefault="008C7A29" w:rsidP="008C7A29">
      <w:pPr>
        <w:numPr>
          <w:ilvl w:val="0"/>
          <w:numId w:val="1"/>
        </w:numPr>
        <w:spacing w:before="100" w:beforeAutospacing="1" w:after="100" w:afterAutospacing="1" w:line="240" w:lineRule="auto"/>
        <w:contextualSpacing/>
        <w:rPr>
          <w:rFonts w:ascii="Times New Roman" w:eastAsia="Times New Roman" w:hAnsi="Times New Roman" w:cs="Times New Roman"/>
          <w:b/>
          <w:bCs/>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Les sources de motivation</w:t>
      </w:r>
    </w:p>
    <w:p w14:paraId="29953DA2" w14:textId="77777777" w:rsidR="008C7A29" w:rsidRPr="008C7A29" w:rsidRDefault="008C7A29" w:rsidP="008C7A29">
      <w:pPr>
        <w:numPr>
          <w:ilvl w:val="0"/>
          <w:numId w:val="1"/>
        </w:numPr>
        <w:spacing w:before="100" w:beforeAutospacing="1" w:after="100" w:afterAutospacing="1" w:line="240" w:lineRule="auto"/>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Les différents types de motivation</w:t>
      </w:r>
    </w:p>
    <w:p w14:paraId="5D6A3BD4" w14:textId="77777777" w:rsidR="008C7A29" w:rsidRPr="008C7A29" w:rsidRDefault="008C7A29" w:rsidP="008C7A29">
      <w:pPr>
        <w:numPr>
          <w:ilvl w:val="0"/>
          <w:numId w:val="1"/>
        </w:numPr>
        <w:spacing w:before="100" w:beforeAutospacing="1" w:after="100" w:afterAutospacing="1" w:line="240" w:lineRule="auto"/>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Ce qui nuit et ce qui favorise la motivation</w:t>
      </w:r>
    </w:p>
    <w:p w14:paraId="4F8614E6" w14:textId="77777777" w:rsidR="008C7A29" w:rsidRPr="008C7A29" w:rsidRDefault="008C7A29" w:rsidP="008C7A29">
      <w:pPr>
        <w:numPr>
          <w:ilvl w:val="0"/>
          <w:numId w:val="1"/>
        </w:numPr>
        <w:spacing w:before="100" w:beforeAutospacing="1" w:after="100" w:afterAutospacing="1" w:line="240" w:lineRule="auto"/>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Moyens pour soutenir la persévérance et la motivation scolaire</w:t>
      </w:r>
    </w:p>
    <w:p w14:paraId="65DC9012" w14:textId="00B46236" w:rsidR="008C7A29" w:rsidRPr="008C7A29" w:rsidRDefault="008C7A29" w:rsidP="008C7A29">
      <w:pPr>
        <w:spacing w:before="100" w:beforeAutospacing="1" w:after="100" w:afterAutospacing="1" w:line="240" w:lineRule="auto"/>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 xml:space="preserve">      </w:t>
      </w:r>
      <w:r w:rsidRPr="008C7A29">
        <w:rPr>
          <w:rFonts w:ascii="Times New Roman" w:eastAsia="Times New Roman" w:hAnsi="Times New Roman" w:cs="Times New Roman"/>
          <w:b/>
          <w:bCs/>
          <w:color w:val="404040"/>
          <w:kern w:val="0"/>
          <w:lang w:eastAsia="fr-CA"/>
          <w14:ligatures w14:val="none"/>
        </w:rPr>
        <w:t>Quan</w:t>
      </w:r>
      <w:r>
        <w:rPr>
          <w:rFonts w:ascii="Times New Roman" w:eastAsia="Times New Roman" w:hAnsi="Times New Roman" w:cs="Times New Roman"/>
          <w:b/>
          <w:bCs/>
          <w:color w:val="404040"/>
          <w:kern w:val="0"/>
          <w:lang w:eastAsia="fr-CA"/>
          <w14:ligatures w14:val="none"/>
        </w:rPr>
        <w:t xml:space="preserve">d : Mardi </w:t>
      </w:r>
      <w:r w:rsidRPr="008C7A29">
        <w:rPr>
          <w:rFonts w:ascii="Times New Roman" w:eastAsia="Times New Roman" w:hAnsi="Times New Roman" w:cs="Times New Roman"/>
          <w:b/>
          <w:bCs/>
          <w:color w:val="404040"/>
          <w:kern w:val="0"/>
          <w:lang w:eastAsia="fr-CA"/>
          <w14:ligatures w14:val="none"/>
        </w:rPr>
        <w:t>1</w:t>
      </w:r>
      <w:r>
        <w:rPr>
          <w:rFonts w:ascii="Times New Roman" w:eastAsia="Times New Roman" w:hAnsi="Times New Roman" w:cs="Times New Roman"/>
          <w:b/>
          <w:bCs/>
          <w:color w:val="404040"/>
          <w:kern w:val="0"/>
          <w:lang w:eastAsia="fr-CA"/>
          <w14:ligatures w14:val="none"/>
        </w:rPr>
        <w:t>8</w:t>
      </w:r>
      <w:r w:rsidRPr="008C7A29">
        <w:rPr>
          <w:rFonts w:ascii="Times New Roman" w:eastAsia="Times New Roman" w:hAnsi="Times New Roman" w:cs="Times New Roman"/>
          <w:b/>
          <w:bCs/>
          <w:color w:val="404040"/>
          <w:kern w:val="0"/>
          <w:lang w:eastAsia="fr-CA"/>
          <w14:ligatures w14:val="none"/>
        </w:rPr>
        <w:t xml:space="preserve"> février, de 18h30 à 20h30</w:t>
      </w:r>
      <w:r w:rsidRPr="008C7A29">
        <w:rPr>
          <w:b/>
          <w:bCs/>
          <w:noProof/>
          <w:kern w:val="0"/>
          <w14:ligatures w14:val="none"/>
        </w:rPr>
        <w:t xml:space="preserve"> </w:t>
      </w:r>
    </w:p>
    <w:p w14:paraId="598FFE8B" w14:textId="6A88D166" w:rsidR="008C7A29" w:rsidRPr="008C7A29" w:rsidRDefault="008C7A29" w:rsidP="008C7A29">
      <w:pPr>
        <w:spacing w:before="100" w:beforeAutospacing="1" w:after="100" w:afterAutospacing="1" w:line="240" w:lineRule="auto"/>
        <w:ind w:left="360"/>
        <w:rPr>
          <w:rFonts w:ascii="Times New Roman" w:eastAsia="Times New Roman" w:hAnsi="Times New Roman" w:cs="Times New Roman"/>
          <w:b/>
          <w:bCs/>
          <w:color w:val="404040"/>
          <w:kern w:val="0"/>
          <w:lang w:eastAsia="fr-CA"/>
          <w14:ligatures w14:val="none"/>
        </w:rPr>
      </w:pPr>
      <w:r w:rsidRPr="008C7A29">
        <w:rPr>
          <w:rFonts w:ascii="Times New Roman" w:eastAsia="Times New Roman" w:hAnsi="Times New Roman" w:cs="Times New Roman"/>
          <w:b/>
          <w:bCs/>
          <w:color w:val="404040"/>
          <w:kern w:val="0"/>
          <w:lang w:eastAsia="fr-CA"/>
          <w14:ligatures w14:val="none"/>
        </w:rPr>
        <w:t xml:space="preserve">Où : À l’école </w:t>
      </w:r>
      <w:r>
        <w:rPr>
          <w:rFonts w:ascii="Times New Roman" w:eastAsia="Times New Roman" w:hAnsi="Times New Roman" w:cs="Times New Roman"/>
          <w:b/>
          <w:bCs/>
          <w:color w:val="404040"/>
          <w:kern w:val="0"/>
          <w:lang w:eastAsia="fr-CA"/>
          <w14:ligatures w14:val="none"/>
        </w:rPr>
        <w:t>primaire</w:t>
      </w:r>
      <w:r w:rsidRPr="008C7A29">
        <w:rPr>
          <w:rFonts w:ascii="Times New Roman" w:eastAsia="Times New Roman" w:hAnsi="Times New Roman" w:cs="Times New Roman"/>
          <w:b/>
          <w:bCs/>
          <w:color w:val="404040"/>
          <w:kern w:val="0"/>
          <w:lang w:eastAsia="fr-CA"/>
          <w14:ligatures w14:val="none"/>
        </w:rPr>
        <w:t>, en présentiel</w:t>
      </w:r>
    </w:p>
    <w:p w14:paraId="04250BF1" w14:textId="77777777" w:rsidR="008C7A29" w:rsidRPr="008C7A29" w:rsidRDefault="008C7A29" w:rsidP="008C7A29">
      <w:pPr>
        <w:spacing w:before="100" w:beforeAutospacing="1" w:after="100" w:afterAutospacing="1" w:line="240" w:lineRule="auto"/>
        <w:ind w:left="360"/>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color w:val="404040"/>
          <w:kern w:val="0"/>
          <w:lang w:eastAsia="fr-CA"/>
          <w14:ligatures w14:val="none"/>
        </w:rPr>
        <w:t xml:space="preserve">Nous vous remercions chers parents pour votre précieuse collaboration et coopération.  </w:t>
      </w:r>
    </w:p>
    <w:p w14:paraId="1C47D02E" w14:textId="77777777" w:rsidR="008C7A29" w:rsidRDefault="008C7A29" w:rsidP="008C7A29">
      <w:pPr>
        <w:spacing w:before="100" w:beforeAutospacing="1" w:after="100" w:afterAutospacing="1" w:line="240" w:lineRule="auto"/>
        <w:ind w:left="360"/>
        <w:rPr>
          <w:rFonts w:ascii="Times New Roman" w:eastAsia="Times New Roman" w:hAnsi="Times New Roman" w:cs="Times New Roman"/>
          <w:color w:val="404040"/>
          <w:kern w:val="0"/>
          <w:lang w:eastAsia="fr-CA"/>
          <w14:ligatures w14:val="none"/>
        </w:rPr>
      </w:pPr>
      <w:r w:rsidRPr="008C7A29">
        <w:rPr>
          <w:rFonts w:ascii="Times New Roman" w:eastAsia="Times New Roman" w:hAnsi="Times New Roman" w:cs="Times New Roman"/>
          <w:b/>
          <w:bCs/>
          <w:color w:val="404040"/>
          <w:kern w:val="0"/>
          <w:lang w:eastAsia="fr-CA"/>
          <w14:ligatures w14:val="none"/>
        </w:rPr>
        <w:t>Pour vous inscrire</w:t>
      </w:r>
      <w:r w:rsidRPr="008C7A29">
        <w:rPr>
          <w:rFonts w:ascii="Times New Roman" w:eastAsia="Times New Roman" w:hAnsi="Times New Roman" w:cs="Times New Roman"/>
          <w:color w:val="404040"/>
          <w:kern w:val="0"/>
          <w:lang w:eastAsia="fr-CA"/>
          <w14:ligatures w14:val="none"/>
        </w:rPr>
        <w:t>,</w:t>
      </w:r>
      <w:r w:rsidRPr="008C7A29">
        <w:rPr>
          <w:rFonts w:ascii="Times New Roman" w:eastAsia="Times New Roman" w:hAnsi="Times New Roman" w:cs="Times New Roman"/>
          <w:b/>
          <w:bCs/>
          <w:color w:val="404040"/>
          <w:kern w:val="0"/>
          <w:lang w:eastAsia="fr-CA"/>
          <w14:ligatures w14:val="none"/>
        </w:rPr>
        <w:t> remplissez le formulaire suivant :</w:t>
      </w:r>
      <w:r w:rsidRPr="008C7A29">
        <w:rPr>
          <w:rFonts w:ascii="Times New Roman" w:eastAsia="Times New Roman" w:hAnsi="Times New Roman" w:cs="Times New Roman"/>
          <w:color w:val="404040"/>
          <w:kern w:val="0"/>
          <w:lang w:eastAsia="fr-CA"/>
          <w14:ligatures w14:val="none"/>
        </w:rPr>
        <w:t xml:space="preserve"> </w:t>
      </w:r>
    </w:p>
    <w:p w14:paraId="113EED6C" w14:textId="7075CB2A" w:rsidR="00FB3AA6" w:rsidRDefault="00FB3AA6" w:rsidP="008C7A29">
      <w:pPr>
        <w:spacing w:before="100" w:beforeAutospacing="1" w:after="100" w:afterAutospacing="1" w:line="240" w:lineRule="auto"/>
        <w:ind w:left="360"/>
        <w:rPr>
          <w:rFonts w:ascii="Times New Roman" w:eastAsia="Times New Roman" w:hAnsi="Times New Roman" w:cs="Times New Roman"/>
          <w:color w:val="404040"/>
          <w:kern w:val="0"/>
          <w:lang w:eastAsia="fr-CA"/>
          <w14:ligatures w14:val="none"/>
        </w:rPr>
      </w:pPr>
      <w:hyperlink r:id="rId6" w:history="1">
        <w:r w:rsidRPr="000151D6">
          <w:rPr>
            <w:rStyle w:val="Lienhypertexte"/>
            <w:rFonts w:ascii="Times New Roman" w:eastAsia="Times New Roman" w:hAnsi="Times New Roman" w:cs="Times New Roman"/>
            <w:kern w:val="0"/>
            <w:lang w:eastAsia="fr-CA"/>
            <w14:ligatures w14:val="none"/>
          </w:rPr>
          <w:t>https://forms.office.com/r/KXmDiiduCU</w:t>
        </w:r>
      </w:hyperlink>
    </w:p>
    <w:p w14:paraId="32D0AED1" w14:textId="77777777" w:rsidR="00FB3AA6" w:rsidRPr="008C7A29" w:rsidRDefault="00FB3AA6" w:rsidP="008C7A29">
      <w:pPr>
        <w:spacing w:before="100" w:beforeAutospacing="1" w:after="100" w:afterAutospacing="1" w:line="240" w:lineRule="auto"/>
        <w:ind w:left="360"/>
        <w:rPr>
          <w:rFonts w:ascii="Times New Roman" w:eastAsia="Times New Roman" w:hAnsi="Times New Roman" w:cs="Times New Roman"/>
          <w:color w:val="404040"/>
          <w:kern w:val="0"/>
          <w:lang w:eastAsia="fr-CA"/>
          <w14:ligatures w14:val="none"/>
        </w:rPr>
      </w:pPr>
    </w:p>
    <w:p w14:paraId="4B01CFC7" w14:textId="77777777" w:rsidR="00291E31" w:rsidRDefault="00291E31"/>
    <w:p w14:paraId="3422331D" w14:textId="77777777" w:rsidR="00A20FFF" w:rsidRDefault="00A20FFF"/>
    <w:p w14:paraId="38FF8CC8" w14:textId="77777777" w:rsidR="00A20FFF" w:rsidRDefault="00A20FFF"/>
    <w:sectPr w:rsidR="00A20FF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5D0"/>
    <w:multiLevelType w:val="hybridMultilevel"/>
    <w:tmpl w:val="663C7D06"/>
    <w:lvl w:ilvl="0" w:tplc="DC9CFAE2">
      <w:start w:val="1"/>
      <w:numFmt w:val="decimal"/>
      <w:lvlText w:val="%1."/>
      <w:lvlJc w:val="left"/>
      <w:pPr>
        <w:ind w:left="720" w:hanging="360"/>
      </w:pPr>
      <w:rPr>
        <w:rFonts w:ascii="Times New Roman" w:eastAsia="Times New Roman" w:hAnsi="Times New Roman"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55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31"/>
    <w:rsid w:val="00291E31"/>
    <w:rsid w:val="002D61C5"/>
    <w:rsid w:val="008C7A29"/>
    <w:rsid w:val="00A20FFF"/>
    <w:rsid w:val="00BE31C9"/>
    <w:rsid w:val="00E308AA"/>
    <w:rsid w:val="00FB3A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4EE4"/>
  <w15:chartTrackingRefBased/>
  <w15:docId w15:val="{71AF12BC-DC97-4D02-9C7E-13148667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1E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1E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1E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1E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1E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1E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1E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1E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1E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1E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1E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1E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1E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1E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1E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1E31"/>
    <w:rPr>
      <w:rFonts w:eastAsiaTheme="majorEastAsia" w:cstheme="majorBidi"/>
      <w:color w:val="272727" w:themeColor="text1" w:themeTint="D8"/>
    </w:rPr>
  </w:style>
  <w:style w:type="paragraph" w:styleId="Titre">
    <w:name w:val="Title"/>
    <w:basedOn w:val="Normal"/>
    <w:next w:val="Normal"/>
    <w:link w:val="TitreCar"/>
    <w:uiPriority w:val="10"/>
    <w:qFormat/>
    <w:rsid w:val="0029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1E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1E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1E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1E31"/>
    <w:pPr>
      <w:spacing w:before="160"/>
      <w:jc w:val="center"/>
    </w:pPr>
    <w:rPr>
      <w:i/>
      <w:iCs/>
      <w:color w:val="404040" w:themeColor="text1" w:themeTint="BF"/>
    </w:rPr>
  </w:style>
  <w:style w:type="character" w:customStyle="1" w:styleId="CitationCar">
    <w:name w:val="Citation Car"/>
    <w:basedOn w:val="Policepardfaut"/>
    <w:link w:val="Citation"/>
    <w:uiPriority w:val="29"/>
    <w:rsid w:val="00291E31"/>
    <w:rPr>
      <w:i/>
      <w:iCs/>
      <w:color w:val="404040" w:themeColor="text1" w:themeTint="BF"/>
    </w:rPr>
  </w:style>
  <w:style w:type="paragraph" w:styleId="Paragraphedeliste">
    <w:name w:val="List Paragraph"/>
    <w:basedOn w:val="Normal"/>
    <w:uiPriority w:val="34"/>
    <w:qFormat/>
    <w:rsid w:val="00291E31"/>
    <w:pPr>
      <w:ind w:left="720"/>
      <w:contextualSpacing/>
    </w:pPr>
  </w:style>
  <w:style w:type="character" w:styleId="Accentuationintense">
    <w:name w:val="Intense Emphasis"/>
    <w:basedOn w:val="Policepardfaut"/>
    <w:uiPriority w:val="21"/>
    <w:qFormat/>
    <w:rsid w:val="00291E31"/>
    <w:rPr>
      <w:i/>
      <w:iCs/>
      <w:color w:val="0F4761" w:themeColor="accent1" w:themeShade="BF"/>
    </w:rPr>
  </w:style>
  <w:style w:type="paragraph" w:styleId="Citationintense">
    <w:name w:val="Intense Quote"/>
    <w:basedOn w:val="Normal"/>
    <w:next w:val="Normal"/>
    <w:link w:val="CitationintenseCar"/>
    <w:uiPriority w:val="30"/>
    <w:qFormat/>
    <w:rsid w:val="0029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1E31"/>
    <w:rPr>
      <w:i/>
      <w:iCs/>
      <w:color w:val="0F4761" w:themeColor="accent1" w:themeShade="BF"/>
    </w:rPr>
  </w:style>
  <w:style w:type="character" w:styleId="Rfrenceintense">
    <w:name w:val="Intense Reference"/>
    <w:basedOn w:val="Policepardfaut"/>
    <w:uiPriority w:val="32"/>
    <w:qFormat/>
    <w:rsid w:val="00291E31"/>
    <w:rPr>
      <w:b/>
      <w:bCs/>
      <w:smallCaps/>
      <w:color w:val="0F4761" w:themeColor="accent1" w:themeShade="BF"/>
      <w:spacing w:val="5"/>
    </w:rPr>
  </w:style>
  <w:style w:type="character" w:styleId="Lienhypertexte">
    <w:name w:val="Hyperlink"/>
    <w:basedOn w:val="Policepardfaut"/>
    <w:uiPriority w:val="99"/>
    <w:unhideWhenUsed/>
    <w:rsid w:val="00FB3AA6"/>
    <w:rPr>
      <w:color w:val="467886" w:themeColor="hyperlink"/>
      <w:u w:val="single"/>
    </w:rPr>
  </w:style>
  <w:style w:type="character" w:styleId="Mentionnonrsolue">
    <w:name w:val="Unresolved Mention"/>
    <w:basedOn w:val="Policepardfaut"/>
    <w:uiPriority w:val="99"/>
    <w:semiHidden/>
    <w:unhideWhenUsed/>
    <w:rsid w:val="00FB3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7636">
      <w:bodyDiv w:val="1"/>
      <w:marLeft w:val="0"/>
      <w:marRight w:val="0"/>
      <w:marTop w:val="0"/>
      <w:marBottom w:val="0"/>
      <w:divBdr>
        <w:top w:val="none" w:sz="0" w:space="0" w:color="auto"/>
        <w:left w:val="none" w:sz="0" w:space="0" w:color="auto"/>
        <w:bottom w:val="none" w:sz="0" w:space="0" w:color="auto"/>
        <w:right w:val="none" w:sz="0" w:space="0" w:color="auto"/>
      </w:divBdr>
      <w:divsChild>
        <w:div w:id="492836560">
          <w:marLeft w:val="0"/>
          <w:marRight w:val="0"/>
          <w:marTop w:val="0"/>
          <w:marBottom w:val="0"/>
          <w:divBdr>
            <w:top w:val="none" w:sz="0" w:space="0" w:color="auto"/>
            <w:left w:val="none" w:sz="0" w:space="0" w:color="auto"/>
            <w:bottom w:val="none" w:sz="0" w:space="0" w:color="auto"/>
            <w:right w:val="none" w:sz="0" w:space="0" w:color="auto"/>
          </w:divBdr>
        </w:div>
        <w:div w:id="964458474">
          <w:marLeft w:val="0"/>
          <w:marRight w:val="0"/>
          <w:marTop w:val="0"/>
          <w:marBottom w:val="0"/>
          <w:divBdr>
            <w:top w:val="none" w:sz="0" w:space="0" w:color="auto"/>
            <w:left w:val="none" w:sz="0" w:space="0" w:color="auto"/>
            <w:bottom w:val="none" w:sz="0" w:space="0" w:color="auto"/>
            <w:right w:val="none" w:sz="0" w:space="0" w:color="auto"/>
          </w:divBdr>
        </w:div>
        <w:div w:id="65424867">
          <w:marLeft w:val="0"/>
          <w:marRight w:val="0"/>
          <w:marTop w:val="0"/>
          <w:marBottom w:val="0"/>
          <w:divBdr>
            <w:top w:val="none" w:sz="0" w:space="0" w:color="auto"/>
            <w:left w:val="none" w:sz="0" w:space="0" w:color="auto"/>
            <w:bottom w:val="none" w:sz="0" w:space="0" w:color="auto"/>
            <w:right w:val="none" w:sz="0" w:space="0" w:color="auto"/>
          </w:divBdr>
        </w:div>
        <w:div w:id="625040553">
          <w:marLeft w:val="0"/>
          <w:marRight w:val="0"/>
          <w:marTop w:val="0"/>
          <w:marBottom w:val="0"/>
          <w:divBdr>
            <w:top w:val="none" w:sz="0" w:space="0" w:color="auto"/>
            <w:left w:val="none" w:sz="0" w:space="0" w:color="auto"/>
            <w:bottom w:val="none" w:sz="0" w:space="0" w:color="auto"/>
            <w:right w:val="none" w:sz="0" w:space="0" w:color="auto"/>
          </w:divBdr>
        </w:div>
        <w:div w:id="1782801957">
          <w:marLeft w:val="0"/>
          <w:marRight w:val="0"/>
          <w:marTop w:val="0"/>
          <w:marBottom w:val="0"/>
          <w:divBdr>
            <w:top w:val="none" w:sz="0" w:space="0" w:color="auto"/>
            <w:left w:val="none" w:sz="0" w:space="0" w:color="auto"/>
            <w:bottom w:val="none" w:sz="0" w:space="0" w:color="auto"/>
            <w:right w:val="none" w:sz="0" w:space="0" w:color="auto"/>
          </w:divBdr>
        </w:div>
        <w:div w:id="951059767">
          <w:marLeft w:val="0"/>
          <w:marRight w:val="0"/>
          <w:marTop w:val="0"/>
          <w:marBottom w:val="0"/>
          <w:divBdr>
            <w:top w:val="none" w:sz="0" w:space="0" w:color="auto"/>
            <w:left w:val="none" w:sz="0" w:space="0" w:color="auto"/>
            <w:bottom w:val="none" w:sz="0" w:space="0" w:color="auto"/>
            <w:right w:val="none" w:sz="0" w:space="0" w:color="auto"/>
          </w:divBdr>
        </w:div>
        <w:div w:id="228424071">
          <w:marLeft w:val="0"/>
          <w:marRight w:val="0"/>
          <w:marTop w:val="0"/>
          <w:marBottom w:val="0"/>
          <w:divBdr>
            <w:top w:val="none" w:sz="0" w:space="0" w:color="auto"/>
            <w:left w:val="none" w:sz="0" w:space="0" w:color="auto"/>
            <w:bottom w:val="none" w:sz="0" w:space="0" w:color="auto"/>
            <w:right w:val="none" w:sz="0" w:space="0" w:color="auto"/>
          </w:divBdr>
        </w:div>
        <w:div w:id="1410539356">
          <w:marLeft w:val="0"/>
          <w:marRight w:val="0"/>
          <w:marTop w:val="0"/>
          <w:marBottom w:val="0"/>
          <w:divBdr>
            <w:top w:val="none" w:sz="0" w:space="0" w:color="auto"/>
            <w:left w:val="none" w:sz="0" w:space="0" w:color="auto"/>
            <w:bottom w:val="none" w:sz="0" w:space="0" w:color="auto"/>
            <w:right w:val="none" w:sz="0" w:space="0" w:color="auto"/>
          </w:divBdr>
        </w:div>
        <w:div w:id="599338841">
          <w:marLeft w:val="0"/>
          <w:marRight w:val="0"/>
          <w:marTop w:val="0"/>
          <w:marBottom w:val="0"/>
          <w:divBdr>
            <w:top w:val="none" w:sz="0" w:space="0" w:color="auto"/>
            <w:left w:val="none" w:sz="0" w:space="0" w:color="auto"/>
            <w:bottom w:val="none" w:sz="0" w:space="0" w:color="auto"/>
            <w:right w:val="none" w:sz="0" w:space="0" w:color="auto"/>
          </w:divBdr>
        </w:div>
        <w:div w:id="1943997383">
          <w:marLeft w:val="0"/>
          <w:marRight w:val="0"/>
          <w:marTop w:val="0"/>
          <w:marBottom w:val="0"/>
          <w:divBdr>
            <w:top w:val="none" w:sz="0" w:space="0" w:color="auto"/>
            <w:left w:val="none" w:sz="0" w:space="0" w:color="auto"/>
            <w:bottom w:val="none" w:sz="0" w:space="0" w:color="auto"/>
            <w:right w:val="none" w:sz="0" w:space="0" w:color="auto"/>
          </w:divBdr>
        </w:div>
        <w:div w:id="1784496261">
          <w:marLeft w:val="0"/>
          <w:marRight w:val="0"/>
          <w:marTop w:val="0"/>
          <w:marBottom w:val="0"/>
          <w:divBdr>
            <w:top w:val="none" w:sz="0" w:space="0" w:color="auto"/>
            <w:left w:val="none" w:sz="0" w:space="0" w:color="auto"/>
            <w:bottom w:val="none" w:sz="0" w:space="0" w:color="auto"/>
            <w:right w:val="none" w:sz="0" w:space="0" w:color="auto"/>
          </w:divBdr>
        </w:div>
        <w:div w:id="1467160234">
          <w:marLeft w:val="0"/>
          <w:marRight w:val="0"/>
          <w:marTop w:val="0"/>
          <w:marBottom w:val="0"/>
          <w:divBdr>
            <w:top w:val="none" w:sz="0" w:space="0" w:color="auto"/>
            <w:left w:val="none" w:sz="0" w:space="0" w:color="auto"/>
            <w:bottom w:val="none" w:sz="0" w:space="0" w:color="auto"/>
            <w:right w:val="none" w:sz="0" w:space="0" w:color="auto"/>
          </w:divBdr>
        </w:div>
        <w:div w:id="2136368020">
          <w:marLeft w:val="0"/>
          <w:marRight w:val="0"/>
          <w:marTop w:val="0"/>
          <w:marBottom w:val="0"/>
          <w:divBdr>
            <w:top w:val="none" w:sz="0" w:space="0" w:color="auto"/>
            <w:left w:val="none" w:sz="0" w:space="0" w:color="auto"/>
            <w:bottom w:val="none" w:sz="0" w:space="0" w:color="auto"/>
            <w:right w:val="none" w:sz="0" w:space="0" w:color="auto"/>
          </w:divBdr>
        </w:div>
        <w:div w:id="1210456387">
          <w:marLeft w:val="0"/>
          <w:marRight w:val="0"/>
          <w:marTop w:val="0"/>
          <w:marBottom w:val="0"/>
          <w:divBdr>
            <w:top w:val="none" w:sz="0" w:space="0" w:color="auto"/>
            <w:left w:val="none" w:sz="0" w:space="0" w:color="auto"/>
            <w:bottom w:val="none" w:sz="0" w:space="0" w:color="auto"/>
            <w:right w:val="none" w:sz="0" w:space="0" w:color="auto"/>
          </w:divBdr>
        </w:div>
        <w:div w:id="610822475">
          <w:marLeft w:val="0"/>
          <w:marRight w:val="0"/>
          <w:marTop w:val="0"/>
          <w:marBottom w:val="0"/>
          <w:divBdr>
            <w:top w:val="none" w:sz="0" w:space="0" w:color="auto"/>
            <w:left w:val="none" w:sz="0" w:space="0" w:color="auto"/>
            <w:bottom w:val="none" w:sz="0" w:space="0" w:color="auto"/>
            <w:right w:val="none" w:sz="0" w:space="0" w:color="auto"/>
          </w:divBdr>
        </w:div>
        <w:div w:id="356273126">
          <w:marLeft w:val="0"/>
          <w:marRight w:val="0"/>
          <w:marTop w:val="0"/>
          <w:marBottom w:val="0"/>
          <w:divBdr>
            <w:top w:val="none" w:sz="0" w:space="0" w:color="auto"/>
            <w:left w:val="none" w:sz="0" w:space="0" w:color="auto"/>
            <w:bottom w:val="none" w:sz="0" w:space="0" w:color="auto"/>
            <w:right w:val="none" w:sz="0" w:space="0" w:color="auto"/>
          </w:divBdr>
        </w:div>
        <w:div w:id="1627391714">
          <w:marLeft w:val="0"/>
          <w:marRight w:val="0"/>
          <w:marTop w:val="0"/>
          <w:marBottom w:val="0"/>
          <w:divBdr>
            <w:top w:val="none" w:sz="0" w:space="0" w:color="auto"/>
            <w:left w:val="none" w:sz="0" w:space="0" w:color="auto"/>
            <w:bottom w:val="none" w:sz="0" w:space="0" w:color="auto"/>
            <w:right w:val="none" w:sz="0" w:space="0" w:color="auto"/>
          </w:divBdr>
        </w:div>
        <w:div w:id="404835568">
          <w:marLeft w:val="0"/>
          <w:marRight w:val="0"/>
          <w:marTop w:val="0"/>
          <w:marBottom w:val="0"/>
          <w:divBdr>
            <w:top w:val="none" w:sz="0" w:space="0" w:color="auto"/>
            <w:left w:val="none" w:sz="0" w:space="0" w:color="auto"/>
            <w:bottom w:val="none" w:sz="0" w:space="0" w:color="auto"/>
            <w:right w:val="none" w:sz="0" w:space="0" w:color="auto"/>
          </w:divBdr>
        </w:div>
        <w:div w:id="1056002738">
          <w:marLeft w:val="0"/>
          <w:marRight w:val="0"/>
          <w:marTop w:val="0"/>
          <w:marBottom w:val="0"/>
          <w:divBdr>
            <w:top w:val="none" w:sz="0" w:space="0" w:color="auto"/>
            <w:left w:val="none" w:sz="0" w:space="0" w:color="auto"/>
            <w:bottom w:val="none" w:sz="0" w:space="0" w:color="auto"/>
            <w:right w:val="none" w:sz="0" w:space="0" w:color="auto"/>
          </w:divBdr>
        </w:div>
        <w:div w:id="36340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KXmDiiduC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3651</TotalTime>
  <Pages>2</Pages>
  <Words>315</Words>
  <Characters>1737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Fuss</dc:creator>
  <cp:keywords/>
  <dc:description/>
  <cp:lastModifiedBy>Luminita Fuss</cp:lastModifiedBy>
  <cp:revision>3</cp:revision>
  <dcterms:created xsi:type="dcterms:W3CDTF">2025-02-07T13:22:00Z</dcterms:created>
  <dcterms:modified xsi:type="dcterms:W3CDTF">2025-02-10T02:43:00Z</dcterms:modified>
</cp:coreProperties>
</file>